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DB1" w:rsidRPr="00217DB1" w:rsidRDefault="00217DB1" w:rsidP="00217DB1">
      <w:pPr>
        <w:rPr>
          <w:rFonts w:ascii="Times New Roman" w:hAnsi="Times New Roman" w:cs="Times New Roman"/>
          <w:b/>
          <w:sz w:val="28"/>
          <w:szCs w:val="28"/>
        </w:rPr>
      </w:pPr>
      <w:r w:rsidRPr="00217DB1">
        <w:rPr>
          <w:rFonts w:ascii="Times New Roman" w:hAnsi="Times New Roman" w:cs="Times New Roman"/>
          <w:b/>
          <w:sz w:val="28"/>
          <w:szCs w:val="28"/>
        </w:rPr>
        <w:t>Доступная среда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созданных специальных условиях отдыха и оздоровления детей с ОВЗ и детей-инвалидов</w:t>
      </w:r>
    </w:p>
    <w:p w:rsid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Организация специальных условий отдыха и оздоровления для данной категории несовершеннолетних в рамках пришкольного лагеря не предусмотрена в связи с отсутствием заявлений на зачисление и фактического контингента детей-инвалидов и лиц с ограниченными возможностями здоровья (ОВЗ), нуждающихся в создании указанных условий.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созданных специальных условиях охраны здоровья детей с ОВЗ и детей-инвалидов, в том числе условиях питания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не предусмотрено по причине отсутствия в школе детей инвалидов и детей с ограниченными возможностями здоровья, которые нуждаются в этом.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Об условиях для хранения лекарственных препаратов для медицинского применения и специализированных продуктов лечебного питания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не предусмотрено по причине отсутствия в школе детей инвалидов и детей с ограниченными возможностями здоровья, которые нуждаются в этом.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специально оборудованных помещениях и объектах, приспособленных для детей с ОВЗ и детей-инвалидов, в том числе спортивных объектах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Специальных оборудованных кабинетов и технических средств обучения коллективного и индивидуального пользования по адаптированным программам не предусмотрено по причине отсутствия в школе детей инвалидов и детей с ограниченными возможностями здоровья, которые нуждаются в специальных технических средствах обучения.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материально-технических средствах обучения и воспитания, соответствующих возможностям и потребностям детей с ОВЗ и детей-инвалидов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Специальных технических средств обучения коллективного и индивидуального пользования по адаптированным программам не предусмотрено по причине отсутствия в школе детей инвалидов и детей с ограниченными возможностями здоровья, которые нуждаются в специальных технических средствах обучения.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Об условиях беспрепятственного доступа к водным объектам (при наличии)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водные объекты на территории отсутствуют</w:t>
      </w:r>
      <w:r w:rsidRPr="00217DB1">
        <w:rPr>
          <w:rFonts w:ascii="Times New Roman" w:hAnsi="Times New Roman" w:cs="Times New Roman"/>
          <w:lang w:val="tt-RU"/>
        </w:rPr>
        <w:t>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отсутствуют</w:t>
      </w:r>
      <w:r w:rsidRPr="00217DB1">
        <w:rPr>
          <w:rFonts w:ascii="Times New Roman" w:hAnsi="Times New Roman" w:cs="Times New Roman"/>
          <w:lang w:val="tt-RU"/>
        </w:rPr>
        <w:t>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Ширина дверных проемов и высота порогов дверей в учебных корпусах школы не является препятствием для перемещения инвалидов-колясочников</w:t>
      </w:r>
      <w:r w:rsidRPr="00217DB1">
        <w:rPr>
          <w:rFonts w:ascii="Times New Roman" w:hAnsi="Times New Roman" w:cs="Times New Roman"/>
          <w:lang w:val="tt-RU"/>
        </w:rPr>
        <w:t> (таковые не имеются).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lastRenderedPageBreak/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отсутствует</w:t>
      </w:r>
      <w:r w:rsidRPr="00217DB1">
        <w:rPr>
          <w:rFonts w:ascii="Times New Roman" w:hAnsi="Times New Roman" w:cs="Times New Roman"/>
          <w:lang w:val="tt-RU"/>
        </w:rPr>
        <w:t>.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  <w:b/>
          <w:bCs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</w:r>
      <w:r w:rsidR="00777578">
        <w:rPr>
          <w:rFonts w:ascii="Times New Roman" w:hAnsi="Times New Roman" w:cs="Times New Roman"/>
          <w:lang w:val="tt-RU"/>
        </w:rPr>
        <w:t>Кунгерская</w:t>
      </w:r>
      <w:r w:rsidRPr="00217DB1">
        <w:rPr>
          <w:rFonts w:ascii="Times New Roman" w:hAnsi="Times New Roman" w:cs="Times New Roman"/>
        </w:rPr>
        <w:t xml:space="preserve"> СОШ» и с другими сайтами образовательной направленности, на которых существует версия </w:t>
      </w:r>
      <w:proofErr w:type="gramStart"/>
      <w:r w:rsidRPr="00217DB1">
        <w:rPr>
          <w:rFonts w:ascii="Times New Roman" w:hAnsi="Times New Roman" w:cs="Times New Roman"/>
        </w:rPr>
        <w:t>для</w:t>
      </w:r>
      <w:proofErr w:type="gramEnd"/>
      <w:r w:rsidRPr="00217DB1">
        <w:rPr>
          <w:rFonts w:ascii="Times New Roman" w:hAnsi="Times New Roman" w:cs="Times New Roman"/>
        </w:rPr>
        <w:t xml:space="preserve"> слабовидящих. Для обеспечения безопасных условий доступа в сеть интернет в Школе действует система контент-фильтрации. Доступ к запрещенным в образовательном процессе ресурсам сети для обучающихся и преподавателей закрыт.</w:t>
      </w:r>
    </w:p>
    <w:p w:rsidR="00777578" w:rsidRDefault="00217DB1" w:rsidP="00217DB1">
      <w:pPr>
        <w:rPr>
          <w:rFonts w:ascii="Times New Roman" w:hAnsi="Times New Roman" w:cs="Times New Roman"/>
          <w:b/>
          <w:bCs/>
        </w:rPr>
      </w:pPr>
      <w:r w:rsidRPr="00217DB1">
        <w:rPr>
          <w:rFonts w:ascii="Times New Roman" w:hAnsi="Times New Roman" w:cs="Times New Roman"/>
          <w:b/>
          <w:bCs/>
        </w:rPr>
        <w:t xml:space="preserve">О дублировании необходимой для инвалидов звуковой и зрительной информации, а также о наличии надписей, знаков и иной текстовой и графической информации, выполненных </w:t>
      </w:r>
      <w:r w:rsidR="00777578">
        <w:rPr>
          <w:rFonts w:ascii="Times New Roman" w:hAnsi="Times New Roman" w:cs="Times New Roman"/>
          <w:b/>
          <w:bCs/>
        </w:rPr>
        <w:t>рельефно-точечным шрифтом Брайля</w:t>
      </w:r>
    </w:p>
    <w:p w:rsidR="00217DB1" w:rsidRPr="00217DB1" w:rsidRDefault="00777578" w:rsidP="00217D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bookmarkStart w:id="0" w:name="_GoBack"/>
      <w:bookmarkEnd w:id="0"/>
      <w:r w:rsidR="00217DB1" w:rsidRPr="00217DB1">
        <w:rPr>
          <w:rFonts w:ascii="Times New Roman" w:hAnsi="Times New Roman" w:cs="Times New Roman"/>
        </w:rPr>
        <w:t>тсутствует</w:t>
      </w:r>
      <w:r>
        <w:rPr>
          <w:rFonts w:ascii="Times New Roman" w:hAnsi="Times New Roman" w:cs="Times New Roman"/>
        </w:rPr>
        <w:t>.</w:t>
      </w:r>
    </w:p>
    <w:p w:rsidR="00777578" w:rsidRDefault="00217DB1" w:rsidP="00217DB1">
      <w:pPr>
        <w:rPr>
          <w:rFonts w:ascii="Times New Roman" w:hAnsi="Times New Roman" w:cs="Times New Roman"/>
          <w:b/>
          <w:bCs/>
          <w:lang w:val="tt-RU"/>
        </w:rPr>
      </w:pPr>
      <w:proofErr w:type="gramStart"/>
      <w:r w:rsidRPr="00217DB1">
        <w:rPr>
          <w:rFonts w:ascii="Times New Roman" w:hAnsi="Times New Roman" w:cs="Times New Roman"/>
          <w:b/>
          <w:bCs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proofErr w:type="gramEnd"/>
    </w:p>
    <w:p w:rsidR="00217DB1" w:rsidRPr="00217DB1" w:rsidRDefault="00217DB1" w:rsidP="00217DB1">
      <w:pPr>
        <w:rPr>
          <w:rFonts w:ascii="Times New Roman" w:hAnsi="Times New Roman" w:cs="Times New Roman"/>
        </w:rPr>
      </w:pPr>
      <w:r w:rsidRPr="00217DB1">
        <w:rPr>
          <w:rFonts w:ascii="Times New Roman" w:hAnsi="Times New Roman" w:cs="Times New Roman"/>
        </w:rPr>
        <w:t>не предусмотрено по причине отсутствия в школе детей инвалидов и детей с ограниченными возможностями здоровья, которые нуждаются в этом.</w:t>
      </w:r>
    </w:p>
    <w:p w:rsidR="008726A2" w:rsidRDefault="008726A2"/>
    <w:sectPr w:rsidR="00872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19"/>
    <w:rsid w:val="00217DB1"/>
    <w:rsid w:val="00464819"/>
    <w:rsid w:val="00777578"/>
    <w:rsid w:val="0087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Айзиряк</dc:creator>
  <cp:keywords/>
  <dc:description/>
  <cp:lastModifiedBy>Айзиряк</cp:lastModifiedBy>
  <cp:revision>3</cp:revision>
  <dcterms:created xsi:type="dcterms:W3CDTF">2026-08-14T09:25:00Z</dcterms:created>
  <dcterms:modified xsi:type="dcterms:W3CDTF">2026-08-14T09:42:00Z</dcterms:modified>
</cp:coreProperties>
</file>